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0A" w:rsidRPr="00041896" w:rsidRDefault="00180D57" w:rsidP="00180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eastAsia="ru-RU"/>
        </w:rPr>
      </w:pPr>
      <w:r w:rsidRPr="000418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8290A" w:rsidRPr="000418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t>Консультация учителя-логопеда</w:t>
      </w:r>
      <w:proofErr w:type="gramStart"/>
      <w:r w:rsidR="0025754D" w:rsidRPr="000418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ru-RU"/>
        </w:rPr>
        <w:br/>
      </w:r>
      <w:r w:rsidR="000418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6"/>
          <w:szCs w:val="56"/>
          <w:lang w:eastAsia="ru-RU"/>
        </w:rPr>
        <w:t>Г</w:t>
      </w:r>
      <w:proofErr w:type="gramEnd"/>
      <w:r w:rsidR="0004189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56"/>
          <w:szCs w:val="56"/>
          <w:lang w:eastAsia="ru-RU"/>
        </w:rPr>
        <w:t>отовим детей к обучению чтению</w:t>
      </w:r>
    </w:p>
    <w:p w:rsidR="00160500" w:rsidRDefault="006A7112" w:rsidP="00160500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56"/>
          <w:szCs w:val="56"/>
          <w:lang w:eastAsia="ru-RU"/>
        </w:rPr>
        <w:t xml:space="preserve">  </w:t>
      </w:r>
      <w:r w:rsidR="00160500">
        <w:rPr>
          <w:noProof/>
          <w:lang w:eastAsia="ru-RU"/>
        </w:rPr>
        <w:drawing>
          <wp:inline distT="0" distB="0" distL="0" distR="0" wp14:anchorId="33AC515B" wp14:editId="74B9DEE1">
            <wp:extent cx="2562225" cy="2860040"/>
            <wp:effectExtent l="0" t="0" r="9525" b="0"/>
            <wp:docPr id="4" name="Рисунок 4" descr="http://ljubimyj-detskij.ru/images/azbuka/a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jubimyj-detskij.ru/images/azbuka/al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500">
        <w:rPr>
          <w:rFonts w:ascii="Times New Roman" w:eastAsia="Times New Roman" w:hAnsi="Times New Roman" w:cs="Times New Roman"/>
          <w:bCs/>
          <w:color w:val="00B050"/>
          <w:sz w:val="56"/>
          <w:szCs w:val="56"/>
          <w:lang w:eastAsia="ru-RU"/>
        </w:rPr>
        <w:t xml:space="preserve">     </w:t>
      </w:r>
      <w:r w:rsidR="00160500">
        <w:rPr>
          <w:noProof/>
          <w:lang w:eastAsia="ru-RU"/>
        </w:rPr>
        <w:drawing>
          <wp:inline distT="0" distB="0" distL="0" distR="0" wp14:anchorId="3D39EA93" wp14:editId="69EA0F03">
            <wp:extent cx="3232297" cy="2715589"/>
            <wp:effectExtent l="0" t="0" r="6350" b="8890"/>
            <wp:docPr id="6" name="Рисунок 6" descr="https://img.akusherstvo.ru/images/magaz_medium/im3484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akusherstvo.ru/images/magaz_medium/im34846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64" cy="271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4D" w:rsidRPr="00F70768" w:rsidRDefault="00180D57" w:rsidP="00F7076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="0025754D" w:rsidRPr="00F707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Уважаемые родители</w:t>
      </w:r>
      <w:r w:rsidR="00F70768" w:rsidRPr="00F707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F70768" w:rsidRPr="00F7076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6A711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70768" w:rsidRPr="00F707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бучая ребё</w:t>
      </w:r>
      <w:r w:rsidR="0025754D" w:rsidRPr="00F707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чтению и развивая фонематический слух, следует помнить, что:</w:t>
      </w:r>
    </w:p>
    <w:p w:rsidR="0025754D" w:rsidRPr="008463CD" w:rsidRDefault="0025754D" w:rsidP="008463CD">
      <w:pPr>
        <w:numPr>
          <w:ilvl w:val="0"/>
          <w:numId w:val="1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Наша речь состоит из </w:t>
      </w: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предложений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Предложение — это законченная мысль.</w:t>
      </w:r>
    </w:p>
    <w:p w:rsidR="0025754D" w:rsidRPr="008463CD" w:rsidRDefault="0025754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Предложения состоят из слов.</w:t>
      </w:r>
    </w:p>
    <w:p w:rsidR="0025754D" w:rsidRPr="008463CD" w:rsidRDefault="0025754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Слова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состоят из </w:t>
      </w: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слогов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слове столько </w:t>
      </w:r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слогов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сколько </w:t>
      </w:r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гласных</w:t>
      </w:r>
      <w:r w:rsidR="008463C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звуков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например: </w:t>
      </w:r>
      <w:proofErr w:type="spellStart"/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ма</w:t>
      </w:r>
      <w:proofErr w:type="spellEnd"/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/ли/</w:t>
      </w:r>
      <w:proofErr w:type="gramStart"/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</w:t>
      </w:r>
      <w:proofErr w:type="gramEnd"/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– </w:t>
      </w:r>
      <w:proofErr w:type="gramStart"/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</w:t>
      </w:r>
      <w:proofErr w:type="gramEnd"/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этом слове 3 слога</w:t>
      </w:r>
      <w:r w:rsidR="008463CD"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так как в нём 3 гласных звука</w:t>
      </w:r>
      <w:r w:rsidRPr="008463C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25754D" w:rsidRPr="008463CD" w:rsidRDefault="0025754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 состоят из звуков.</w:t>
      </w:r>
    </w:p>
    <w:p w:rsidR="0025754D" w:rsidRPr="008463CD" w:rsidRDefault="008463C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Звук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слышим и произносим.</w:t>
      </w:r>
    </w:p>
    <w:p w:rsidR="0025754D" w:rsidRPr="008463CD" w:rsidRDefault="008463C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Букву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пишем и видим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5754D" w:rsidRPr="008463CD" w:rsidRDefault="0025754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 на письме обозначается буквой.</w:t>
      </w:r>
    </w:p>
    <w:p w:rsidR="0025754D" w:rsidRPr="008463CD" w:rsidRDefault="0025754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Звуки бывают </w:t>
      </w: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гласные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8463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согласные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5754D" w:rsidRPr="008463CD" w:rsidRDefault="0025754D" w:rsidP="005512AC">
      <w:pPr>
        <w:numPr>
          <w:ilvl w:val="0"/>
          <w:numId w:val="2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Гласные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звуки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звуки, которые можно петь голосом (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выше-ниже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при этом воздух, выходящий изо рта, не встречает преграды.</w:t>
      </w:r>
    </w:p>
    <w:p w:rsidR="0025754D" w:rsidRPr="008463CD" w:rsidRDefault="0025754D" w:rsidP="005512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русском языке шесть гласных звуков: </w:t>
      </w:r>
      <w:r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А, У, О, И, Э, Ы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схемах гласные звуки обозначаются </w:t>
      </w:r>
      <w:r w:rsidRPr="000F14F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красным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14F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цветом.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Гласных 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букв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десять: шесть — А, У, О, И, Э, 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соответствуют звукам и четыре — йотированные, которые о</w:t>
      </w:r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бозначают два звука: Я, </w:t>
      </w:r>
      <w:proofErr w:type="gramStart"/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proofErr w:type="gramEnd"/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Е, Ё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(Я</w:t>
      </w:r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ЙА, Ю — ЙУ, Е — ЙЭ, Ё — ЙО)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начале слова (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ма, 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ю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ла); после гласного звука (ма</w:t>
      </w:r>
      <w:r w:rsidR="000F14F1"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к, </w:t>
      </w:r>
      <w:proofErr w:type="spellStart"/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ю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шка</w:t>
      </w:r>
      <w:proofErr w:type="spell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 после мягкого и твердого знаков (семь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подъ</w:t>
      </w:r>
      <w:r w:rsid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ё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У, Е — Э, Ё — </w:t>
      </w:r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(б</w:t>
      </w:r>
      <w:r w:rsidR="000F14F1"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0F14F1"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ё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за, м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ч). Гласные А, О, У, 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Э на письме обозначают твёрдость </w:t>
      </w:r>
      <w:r w:rsidR="000F14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впереди стоящих</w:t>
      </w:r>
      <w:r w:rsidR="000F14F1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согласных звуков.</w:t>
      </w:r>
    </w:p>
    <w:p w:rsidR="0025754D" w:rsidRPr="008463CD" w:rsidRDefault="0025754D" w:rsidP="005512AC">
      <w:pPr>
        <w:numPr>
          <w:ilvl w:val="0"/>
          <w:numId w:val="3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lastRenderedPageBreak/>
        <w:t>Согласные</w:t>
      </w:r>
      <w:r w:rsidRPr="008463C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звуки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звуки, которые нельзя петь, т. к. воздух, выходящий изо рта при их произнесении, встречает преграду.</w:t>
      </w:r>
    </w:p>
    <w:p w:rsidR="0025754D" w:rsidRPr="008463CD" w:rsidRDefault="0025754D" w:rsidP="005512AC">
      <w:pPr>
        <w:numPr>
          <w:ilvl w:val="0"/>
          <w:numId w:val="3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Глухость и звонкость согласных звуков определяются по работе голосовых связок и проверяются рукой, положенной на горло: 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глухие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согласные звуки — голосовые связки не работают (горлышко не дрожит): К, 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С, Т, Ф, X, Ц, Ч, Ш, Щ; </w:t>
      </w:r>
      <w:r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звонкие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согласные звуки — голосовые связки работают (горлышко дрожит): Б, В, Г, Д, Ж, 3, Й, Л, М, Н, 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</w:p>
    <w:p w:rsidR="0025754D" w:rsidRPr="008463CD" w:rsidRDefault="0025754D" w:rsidP="005512A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Всегда звонкие (непарные) согласные: Й, Л, М, Н, Р. Всегда глухие (непарные) согласные Х, 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Ч, Щ. Остальные согласные звуки образуют пары:</w:t>
      </w:r>
    </w:p>
    <w:p w:rsidR="0025754D" w:rsidRPr="00160500" w:rsidRDefault="008463CD" w:rsidP="00846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          В         Г          Д         Ж        </w:t>
      </w:r>
      <w:proofErr w:type="gramStart"/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-   </w:t>
      </w:r>
      <w:r w:rsidR="0025754D" w:rsidRPr="001605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ЗВОНКИЕ</w:t>
      </w:r>
    </w:p>
    <w:p w:rsidR="0025754D" w:rsidRPr="008463CD" w:rsidRDefault="00160500" w:rsidP="008463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 Ф         К         Т          Ш        С    -   </w:t>
      </w:r>
      <w:r w:rsidR="0025754D" w:rsidRPr="001605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ГЛУХИЕ</w:t>
      </w:r>
    </w:p>
    <w:p w:rsidR="0025754D" w:rsidRPr="008463CD" w:rsidRDefault="00180D57" w:rsidP="005512AC">
      <w:pPr>
        <w:numPr>
          <w:ilvl w:val="0"/>
          <w:numId w:val="4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Твё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рдость и мягкость соглас</w:t>
      </w:r>
      <w:r w:rsidR="005512AC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ных звуков определяются на слух.</w:t>
      </w:r>
    </w:p>
    <w:p w:rsidR="0025754D" w:rsidRDefault="00F70768" w:rsidP="005512AC">
      <w:pPr>
        <w:numPr>
          <w:ilvl w:val="0"/>
          <w:numId w:val="5"/>
        </w:num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Твё</w:t>
      </w:r>
      <w:r w:rsidR="0025754D" w:rsidRPr="00F70768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рдые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согласные звуки на схемах обозначаются </w:t>
      </w:r>
      <w:r w:rsidR="0025754D" w:rsidRPr="008463C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синим цветом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8463CD" w:rsidRPr="00041896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мягкие — зелё</w:t>
      </w:r>
      <w:r w:rsidR="0025754D" w:rsidRPr="00041896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ным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463CD" w:rsidRPr="008463CD" w:rsidRDefault="008463CD" w:rsidP="00846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Всегда твёрдые согласные: </w:t>
      </w:r>
      <w:r w:rsidRPr="008463C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Ж, </w:t>
      </w:r>
      <w:proofErr w:type="gramStart"/>
      <w:r w:rsidRPr="008463C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Ш</w:t>
      </w:r>
      <w:proofErr w:type="gramEnd"/>
      <w:r w:rsidRPr="008463CD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, Ц</w:t>
      </w:r>
      <w:r w:rsidR="00180D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463CD" w:rsidRPr="00180D57" w:rsidRDefault="00180D57" w:rsidP="008463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8463C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сегда мягкие согласные</w:t>
      </w:r>
      <w:r w:rsidR="008463CD" w:rsidRPr="008463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8463CD" w:rsidRPr="00041896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Й, Ч, Щ.</w:t>
      </w:r>
    </w:p>
    <w:p w:rsidR="00180D57" w:rsidRPr="006A7112" w:rsidRDefault="00180D57" w:rsidP="00180D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7112" w:rsidRPr="00180D57" w:rsidRDefault="00180D57" w:rsidP="00180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</w:t>
      </w:r>
      <w:r w:rsidRPr="00180D5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 чем же нужно знакомить ребёнка раньше? С буквами или звуками?</w:t>
      </w:r>
    </w:p>
    <w:p w:rsidR="00180D57" w:rsidRPr="00180D57" w:rsidRDefault="00180D57" w:rsidP="006A71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6A7112" w:rsidRPr="00F70768" w:rsidRDefault="006A7112" w:rsidP="006A71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81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29DEEFC" wp14:editId="56046B59">
            <wp:extent cx="4614531" cy="2633834"/>
            <wp:effectExtent l="0" t="0" r="0" b="0"/>
            <wp:docPr id="1026" name="Picture 2" descr="https://aspiedotlive.files.wordpress.com/2017/05/listening.jpg?w=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aspiedotlive.files.wordpress.com/2017/05/listening.jpg?w=6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67" cy="2651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F70768" w:rsidRPr="008463CD" w:rsidRDefault="00F70768" w:rsidP="00F707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754D" w:rsidRPr="008463CD" w:rsidRDefault="0025754D" w:rsidP="005512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Одной из важных задач подготовки к обучению грамоте является ознакомление детей со звуко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вым составом слова. Знакомству ребё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 с буквами должен предшество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вать </w:t>
      </w:r>
      <w:proofErr w:type="spellStart"/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добукварный</w:t>
      </w:r>
      <w:proofErr w:type="spellEnd"/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звуковой период обучения. Буква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 знак звука. </w:t>
      </w:r>
    </w:p>
    <w:p w:rsidR="00F70768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</w:t>
      </w:r>
      <w:r w:rsidRPr="008463C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0B3FEC1" wp14:editId="5440FE9D">
                <wp:extent cx="116840" cy="116840"/>
                <wp:effectExtent l="0" t="0" r="0" b="0"/>
                <wp:docPr id="27" name="AutoShape 1" descr="https://docs.google.com/drawings/image?id=sJCKVzHhcWz12H8hFJHGeYw&amp;rev=1&amp;h=12&amp;w=1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s.google.com/drawings/image?id=sJCKVzHhcWz12H8hFJHGeYw&amp;rev=1&amp;h=12&amp;w=12&amp;ac=1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 с буквами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окажется безрезультатным, е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 ребёнок не знает, что ими обозначаются звуки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Добукварный</w:t>
      </w:r>
      <w:proofErr w:type="spell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этап обучения грамоте занимает много времени и сил. Но не следует стремиться его сократить - ведь от </w:t>
      </w:r>
      <w:proofErr w:type="spell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добукварного</w:t>
      </w:r>
      <w:proofErr w:type="spell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этапа обучения зависит успешность дальнейшего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ирования </w:t>
      </w:r>
      <w:r w:rsidR="006A7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навыка чтения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Знание букв без чувства звуков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 то же самое, что знание названий цветов при дальтонизме. И не случайн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дети, имеющие отличную память,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иногда к двум годам узнают и называют все буквы, но даже к </w:t>
      </w:r>
      <w:r w:rsidR="006A7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 годам не начинают их сли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вать, если предварительно</w:t>
      </w:r>
      <w:r w:rsidR="006A7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r w:rsidR="006A71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знакомятся со звуками.</w:t>
      </w:r>
    </w:p>
    <w:p w:rsidR="006A7112" w:rsidRPr="008463CD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Обучение детей звуковому анализу слов начинается с определени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последовательности звуков в нё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анализе слова </w:t>
      </w:r>
      <w:r w:rsidR="00E8290A" w:rsidRPr="000F14F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жук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должен произнести его три раза: </w:t>
      </w:r>
      <w:proofErr w:type="spellStart"/>
      <w:r w:rsidRPr="00846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жжжук</w:t>
      </w:r>
      <w:proofErr w:type="spellEnd"/>
      <w:r w:rsidRPr="00846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846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жууук</w:t>
      </w:r>
      <w:proofErr w:type="spellEnd"/>
      <w:r w:rsidRPr="00846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846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жуК</w:t>
      </w:r>
      <w:proofErr w:type="spell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1B6E" w:rsidRPr="008463CD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Дети не </w:t>
      </w:r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всегда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 овладеть звуковым анализом, только произнося слова вслух. Необходимо показать им слово предметно, представив его звуковую структуру в виде модели. </w:t>
      </w:r>
      <w:r w:rsidR="006E01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</w:t>
      </w:r>
    </w:p>
    <w:p w:rsidR="0025754D" w:rsidRDefault="00321B6E" w:rsidP="00321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Реально </w:t>
      </w:r>
      <w:proofErr w:type="gramStart"/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представить слово</w:t>
      </w:r>
      <w:proofErr w:type="gramEnd"/>
      <w:r w:rsidR="00E8290A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даё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 возможность </w:t>
      </w:r>
      <w:r w:rsidR="00180D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картинка-схема его 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звукового состава. На ней помещается рисунок</w:t>
      </w:r>
      <w:r w:rsidR="00180D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предмета, название которого ребё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должен разобрать</w:t>
      </w:r>
      <w:r w:rsidR="00180D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ряд клеточек под рисунком, которые последовательно заполняются фишками.</w:t>
      </w:r>
    </w:p>
    <w:p w:rsidR="00041896" w:rsidRDefault="00041896" w:rsidP="00321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21B6E" w:rsidRPr="00321B6E" w:rsidRDefault="006E019C" w:rsidP="00321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Примеры выполнения</w:t>
      </w:r>
      <w:r w:rsidR="00321B6E" w:rsidRPr="00321B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звукового анализа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слов и составления схем:</w:t>
      </w:r>
    </w:p>
    <w:p w:rsidR="00321B6E" w:rsidRDefault="006E019C" w:rsidP="006E0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D3E63" wp14:editId="44BF3B46">
            <wp:extent cx="3157869" cy="4210493"/>
            <wp:effectExtent l="0" t="0" r="4445" b="0"/>
            <wp:docPr id="7" name="Рисунок 7" descr="http://www.posobiya.ru/DO_SCOOL/OGR/N158/images/___________________-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sobiya.ru/DO_SCOOL/OGR/N158/images/___________________-mi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 t="6919" r="1948" b="4687"/>
                    <a:stretch/>
                  </pic:blipFill>
                  <pic:spPr bwMode="auto">
                    <a:xfrm>
                      <a:off x="0" y="0"/>
                      <a:ext cx="3157741" cy="421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51C810" wp14:editId="177513A3">
            <wp:extent cx="2814084" cy="2110563"/>
            <wp:effectExtent l="0" t="0" r="5715" b="4445"/>
            <wp:docPr id="5" name="Рисунок 5" descr="http://ya-umni4ka.ru/wp-content/uploads/2014/06/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-umni4ka.ru/wp-content/uploads/2014/06/4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55" cy="212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6E" w:rsidRPr="008463CD" w:rsidRDefault="00321B6E" w:rsidP="00321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754D" w:rsidRPr="008463CD" w:rsidRDefault="006E019C" w:rsidP="0004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Модель слова, которая получается в результате звукового анализа, отражает отдельные звуки и их последовательность. </w:t>
      </w:r>
      <w:bookmarkStart w:id="0" w:name="h.gjdgxs"/>
      <w:bookmarkStart w:id="1" w:name="88f2c694f761b8766f003def8464f120553eea98"/>
      <w:bookmarkStart w:id="2" w:name="0"/>
      <w:bookmarkStart w:id="3" w:name="8f51c5f7bec26810d4156840832c87292c7d35e3"/>
      <w:bookmarkStart w:id="4" w:name="1"/>
      <w:bookmarkStart w:id="5" w:name="_GoBack"/>
      <w:bookmarkEnd w:id="0"/>
      <w:bookmarkEnd w:id="1"/>
      <w:bookmarkEnd w:id="2"/>
      <w:bookmarkEnd w:id="3"/>
      <w:bookmarkEnd w:id="4"/>
      <w:bookmarkEnd w:id="5"/>
    </w:p>
    <w:p w:rsidR="0025754D" w:rsidRPr="008463CD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 После того</w:t>
      </w:r>
      <w:r w:rsidR="006E01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как </w:t>
      </w:r>
      <w:proofErr w:type="spellStart"/>
      <w:r w:rsidR="006E01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r w:rsidR="006E01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научатся различать гласные, твё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рдые и мягкие согласные звуки, необходимо познакомить их с </w:t>
      </w:r>
      <w:r w:rsidRPr="000418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ударением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научить выделять в слове </w:t>
      </w:r>
      <w:r w:rsidRPr="000418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ударный слог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r w:rsidRPr="000418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ударный гласный звук</w:t>
      </w:r>
      <w:r w:rsidR="00180D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ачинать обучение вычленению ударного слога лучше с двусложных слов с ударением на первом слоге (мишка, каша), потом переходить к словам с ударением на втором слоге. Обучение умению вычленять словесное ударение включается в работу по проведению звукового анализа. Вслед за ударным слогом дети знакомятся с ударным гласным звуком</w:t>
      </w:r>
      <w:r w:rsidR="00180D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21B6E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Гласный звук в ударном слоге называется ударным, который произносится более протяжно.</w:t>
      </w:r>
    </w:p>
    <w:p w:rsidR="0025754D" w:rsidRDefault="00321B6E" w:rsidP="00321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Выполнение слогового</w:t>
      </w:r>
      <w:r w:rsidR="0025754D" w:rsidRPr="00846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25754D" w:rsidRPr="008463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слова ГУСИ</w:t>
      </w:r>
      <w:r w:rsidR="00081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составление схемы:</w:t>
      </w:r>
    </w:p>
    <w:p w:rsidR="00422A21" w:rsidRPr="00081A34" w:rsidRDefault="00081A34" w:rsidP="00C96148">
      <w:pPr>
        <w:tabs>
          <w:tab w:val="left" w:pos="4437"/>
        </w:tabs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B07BD" wp14:editId="0CE4D746">
                <wp:simplePos x="0" y="0"/>
                <wp:positionH relativeFrom="column">
                  <wp:posOffset>2583180</wp:posOffset>
                </wp:positionH>
                <wp:positionV relativeFrom="paragraph">
                  <wp:posOffset>1358220</wp:posOffset>
                </wp:positionV>
                <wp:extent cx="1329055" cy="52705"/>
                <wp:effectExtent l="0" t="0" r="23495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03.4pt;margin-top:106.95pt;width:104.65pt;height: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EC0E0" wp14:editId="418A1CAE">
                <wp:simplePos x="0" y="0"/>
                <wp:positionH relativeFrom="column">
                  <wp:posOffset>4287520</wp:posOffset>
                </wp:positionH>
                <wp:positionV relativeFrom="paragraph">
                  <wp:posOffset>1353820</wp:posOffset>
                </wp:positionV>
                <wp:extent cx="1329055" cy="52705"/>
                <wp:effectExtent l="0" t="0" r="23495" b="234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7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7.6pt;margin-top:106.6pt;width:104.65pt;height: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05CE" wp14:editId="47328A0D">
                <wp:simplePos x="0" y="0"/>
                <wp:positionH relativeFrom="column">
                  <wp:posOffset>2477386</wp:posOffset>
                </wp:positionH>
                <wp:positionV relativeFrom="paragraph">
                  <wp:posOffset>850251</wp:posOffset>
                </wp:positionV>
                <wp:extent cx="3348355" cy="45719"/>
                <wp:effectExtent l="38100" t="38100" r="42545" b="311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45719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95.05pt;margin-top:66.95pt;width:263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" filled="f" strokecolor="#243f60 [1604]" strokeweight="6pt"/>
            </w:pict>
          </mc:Fallback>
        </mc:AlternateContent>
      </w:r>
      <w:r w:rsidR="00C96148">
        <w:rPr>
          <w:lang w:eastAsia="ru-RU"/>
        </w:rPr>
        <w:t xml:space="preserve">       </w:t>
      </w:r>
      <w:r w:rsidR="00422A21">
        <w:rPr>
          <w:noProof/>
          <w:lang w:eastAsia="ru-RU"/>
        </w:rPr>
        <w:drawing>
          <wp:inline distT="0" distB="0" distL="0" distR="0" wp14:anchorId="6AD7B8E7" wp14:editId="70DD5BAB">
            <wp:extent cx="1796902" cy="1887436"/>
            <wp:effectExtent l="0" t="0" r="0" b="0"/>
            <wp:docPr id="8" name="Рисунок 8" descr="http://900igr.net/Detskie_prezentatsii/biologiya/Domashnie_-_na_ferme.files/slide0027_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etskie_prezentatsii/biologiya/Domashnie_-_na_ferme.files/slide0027_image0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55" cy="188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                 </w:t>
      </w:r>
      <w:proofErr w:type="gramStart"/>
      <w:r w:rsidRPr="00081A34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ГУ   </w:t>
      </w:r>
      <w:r w:rsidRPr="00081A34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     </w:t>
      </w:r>
      <w:r w:rsidRPr="00081A34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        </w:t>
      </w: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     </w:t>
      </w:r>
      <w:r w:rsidRPr="00081A34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СИ</w:t>
      </w:r>
      <w:proofErr w:type="gramEnd"/>
    </w:p>
    <w:p w:rsidR="0025754D" w:rsidRPr="008463CD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гласные звуки</w:t>
      </w:r>
      <w:r w:rsidR="00422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слове ГУСИ</w:t>
      </w:r>
      <w:proofErr w:type="gramStart"/>
      <w:r w:rsidR="00422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422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([</w:t>
      </w:r>
      <w:proofErr w:type="gramStart"/>
      <w:r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</w:t>
      </w:r>
      <w:proofErr w:type="gramEnd"/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], [</w:t>
      </w:r>
      <w:r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] )        </w:t>
      </w:r>
    </w:p>
    <w:p w:rsidR="0025754D" w:rsidRPr="008463CD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слогов в слове</w:t>
      </w:r>
      <w:r w:rsidR="00422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ГУСИ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    (Два)     </w:t>
      </w:r>
    </w:p>
    <w:p w:rsidR="0025754D" w:rsidRPr="008463CD" w:rsidRDefault="00422A21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перв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 слог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слове ГУСИ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5754D" w:rsidRPr="00422A21">
        <w:rPr>
          <w:rFonts w:ascii="Times New Roman" w:eastAsia="Times New Roman" w:hAnsi="Times New Roman" w:cs="Times New Roman"/>
          <w:sz w:val="32"/>
          <w:szCs w:val="32"/>
          <w:lang w:eastAsia="ru-RU"/>
        </w:rPr>
        <w:t>ГУ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Второй слог? (СИ)</w:t>
      </w:r>
    </w:p>
    <w:p w:rsidR="0025754D" w:rsidRPr="008463CD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произносит ГУС</w:t>
      </w:r>
      <w:r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ИИИ.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="00422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Правильно звучит слово? </w:t>
      </w:r>
      <w:proofErr w:type="gramEnd"/>
      <w:r w:rsidR="00422A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(Нет)</w:t>
      </w:r>
    </w:p>
    <w:p w:rsidR="0025754D" w:rsidRPr="008463CD" w:rsidRDefault="0025754D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звук выделен? (</w:t>
      </w:r>
      <w:r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5754D" w:rsidRPr="008463CD" w:rsidRDefault="00422A21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правильно сказать? (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="0025754D"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УУУ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ГУ – это ударный слог.</w:t>
      </w:r>
    </w:p>
    <w:p w:rsidR="0025754D" w:rsidRDefault="00422A21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ударном слоге гласный звук произносится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протяжно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463C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УУУ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81A34" w:rsidRPr="008463CD" w:rsidRDefault="00081A34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5754D" w:rsidRPr="008463CD" w:rsidRDefault="00C96148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="00081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в</w:t>
      </w:r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ажно, чтобы ребё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усвоил, что та</w:t>
      </w:r>
      <w:r w:rsidR="00081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кое звук речи, мог различ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звуки, делить слов</w:t>
      </w:r>
      <w:r w:rsidR="00081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 звуки и слоги. Только после этого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сможет без труда овладеть навыком чтения.</w:t>
      </w:r>
    </w:p>
    <w:p w:rsidR="0025754D" w:rsidRPr="008463CD" w:rsidRDefault="00C96148" w:rsidP="00551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6" w:name="h.30j0zll"/>
      <w:bookmarkEnd w:id="6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</w:t>
      </w:r>
      <w:proofErr w:type="spellStart"/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кэотэ</w:t>
      </w:r>
      <w:proofErr w:type="spellEnd"/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вместо «кот». Дети с трудом вникают в правила озвучивания букв и буквосочетаний. Это создаёт дополнительные трудности в обучении детей чтению.</w:t>
      </w:r>
    </w:p>
    <w:p w:rsidR="00081A34" w:rsidRDefault="00C96148" w:rsidP="00081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дошкольном возрасте лучше называть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букв</w:t>
      </w:r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их звуковым обозначениям</w:t>
      </w:r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коротко: </w:t>
      </w:r>
      <w:proofErr w:type="gramStart"/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="00321B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б, к…. Это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облегчи</w:t>
      </w:r>
      <w:r w:rsidR="0025754D" w:rsidRPr="008463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детям овладение навыком чтения.</w:t>
      </w:r>
      <w:r w:rsidR="00081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</w:p>
    <w:p w:rsidR="007D3D9B" w:rsidRPr="00081A34" w:rsidRDefault="00C96148" w:rsidP="00081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Желаем успехов вам и вашим детям!</w:t>
      </w:r>
    </w:p>
    <w:sectPr w:rsidR="007D3D9B" w:rsidRPr="00081A34" w:rsidSect="00041896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34AD"/>
    <w:multiLevelType w:val="multilevel"/>
    <w:tmpl w:val="1C68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A5851"/>
    <w:multiLevelType w:val="multilevel"/>
    <w:tmpl w:val="E53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35742"/>
    <w:multiLevelType w:val="multilevel"/>
    <w:tmpl w:val="9C10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97383"/>
    <w:multiLevelType w:val="multilevel"/>
    <w:tmpl w:val="675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935E3"/>
    <w:multiLevelType w:val="multilevel"/>
    <w:tmpl w:val="2A48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98"/>
    <w:rsid w:val="00041896"/>
    <w:rsid w:val="00081A34"/>
    <w:rsid w:val="000F14F1"/>
    <w:rsid w:val="00160500"/>
    <w:rsid w:val="00180D57"/>
    <w:rsid w:val="0025754D"/>
    <w:rsid w:val="00321B6E"/>
    <w:rsid w:val="003B635B"/>
    <w:rsid w:val="00422A21"/>
    <w:rsid w:val="00470F98"/>
    <w:rsid w:val="00510F6A"/>
    <w:rsid w:val="005512AC"/>
    <w:rsid w:val="006A7112"/>
    <w:rsid w:val="006E019C"/>
    <w:rsid w:val="00777BE4"/>
    <w:rsid w:val="007D3D9B"/>
    <w:rsid w:val="008463CD"/>
    <w:rsid w:val="00A93D37"/>
    <w:rsid w:val="00C96148"/>
    <w:rsid w:val="00E8290A"/>
    <w:rsid w:val="00F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9</cp:revision>
  <dcterms:created xsi:type="dcterms:W3CDTF">2017-03-21T19:03:00Z</dcterms:created>
  <dcterms:modified xsi:type="dcterms:W3CDTF">2018-01-23T13:34:00Z</dcterms:modified>
</cp:coreProperties>
</file>